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CC7D4" w14:textId="39B855BF" w:rsidR="00C13D5C" w:rsidRPr="00F451FD" w:rsidRDefault="00817BAF" w:rsidP="000F5C5D">
      <w:pPr>
        <w:pStyle w:val="Balk1"/>
        <w:spacing w:before="120" w:after="120"/>
        <w:contextualSpacing/>
        <w:jc w:val="center"/>
        <w:rPr>
          <w:noProof/>
          <w:sz w:val="24"/>
          <w:szCs w:val="24"/>
          <w:lang w:val="tr-TR"/>
        </w:rPr>
      </w:pPr>
      <w:r>
        <w:rPr>
          <w:noProof/>
          <w:sz w:val="24"/>
          <w:szCs w:val="24"/>
          <w:lang w:val="tr-TR"/>
        </w:rPr>
        <w:t xml:space="preserve">DR. </w:t>
      </w:r>
      <w:r w:rsidR="00F451FD" w:rsidRPr="00F451FD">
        <w:rPr>
          <w:noProof/>
          <w:sz w:val="24"/>
          <w:szCs w:val="24"/>
          <w:lang w:val="tr-TR"/>
        </w:rPr>
        <w:t>HAFIZ CEMAL LOKMANHEKİM SAĞLIK VAKFI</w:t>
      </w:r>
    </w:p>
    <w:p w14:paraId="28586C9D" w14:textId="37FD9746" w:rsidR="00D94D76" w:rsidRPr="00251A41" w:rsidRDefault="00251A41" w:rsidP="00251A41">
      <w:pPr>
        <w:pStyle w:val="Balk1"/>
        <w:spacing w:before="120" w:after="120"/>
        <w:contextualSpacing/>
        <w:jc w:val="center"/>
        <w:rPr>
          <w:noProof/>
          <w:sz w:val="24"/>
          <w:szCs w:val="24"/>
          <w:lang w:val="tr-TR"/>
        </w:rPr>
      </w:pPr>
      <w:r>
        <w:rPr>
          <w:noProof/>
          <w:sz w:val="24"/>
          <w:szCs w:val="24"/>
          <w:lang w:val="tr-TR"/>
        </w:rPr>
        <w:t>“SOSYAL BİLİMLERDE SAĞLIK”</w:t>
      </w:r>
      <w:r w:rsidR="00695411" w:rsidRPr="00F451FD">
        <w:rPr>
          <w:noProof/>
          <w:sz w:val="24"/>
          <w:szCs w:val="24"/>
          <w:lang w:val="tr-TR"/>
        </w:rPr>
        <w:t xml:space="preserve"> </w:t>
      </w:r>
      <w:r w:rsidR="0095287C" w:rsidRPr="00F451FD">
        <w:rPr>
          <w:noProof/>
          <w:sz w:val="24"/>
          <w:szCs w:val="24"/>
          <w:lang w:val="tr-TR"/>
        </w:rPr>
        <w:t xml:space="preserve">ARAŞTIRMA DESTEK PROGRAMI </w:t>
      </w:r>
      <w:r w:rsidR="00D94D76" w:rsidRPr="00BC4484">
        <w:rPr>
          <w:noProof/>
          <w:lang w:val="tr-TR"/>
        </w:rPr>
        <w:t>BAŞVURU SÜRECİNE DAİR KAPSAMLI BİLGİLENDİRME</w:t>
      </w:r>
    </w:p>
    <w:p w14:paraId="1E3B66C8" w14:textId="77777777" w:rsidR="004C3BBE" w:rsidRPr="00BC4484" w:rsidRDefault="004C3BBE" w:rsidP="00BC4484">
      <w:pPr>
        <w:spacing w:before="120" w:after="120"/>
        <w:rPr>
          <w:noProof/>
          <w:lang w:val="tr-TR"/>
        </w:rPr>
      </w:pPr>
    </w:p>
    <w:p w14:paraId="27856C04" w14:textId="48689F59" w:rsidR="00BC4484" w:rsidRPr="00BC4484" w:rsidRDefault="00817BAF" w:rsidP="00BC4484">
      <w:pPr>
        <w:spacing w:before="120" w:after="120"/>
        <w:rPr>
          <w:noProof/>
          <w:lang w:val="tr-TR"/>
        </w:rPr>
      </w:pPr>
      <w:r>
        <w:rPr>
          <w:noProof/>
          <w:lang w:val="tr-TR"/>
        </w:rPr>
        <w:t xml:space="preserve">Dr. </w:t>
      </w:r>
      <w:r w:rsidR="0095287C" w:rsidRPr="00BC4484">
        <w:rPr>
          <w:noProof/>
          <w:lang w:val="tr-TR"/>
        </w:rPr>
        <w:t>Hafız Cemal Lokmanhekim Sağlık Vakfı, sağlık ile toplum arasındaki ilişkileri çok boyutlu biçimde ele alan sosyal bilimler araştırmalarını desteklemek amacıyla bir araştırma destek programı başlatmaktadır.</w:t>
      </w:r>
    </w:p>
    <w:p w14:paraId="00D792D8" w14:textId="77777777" w:rsidR="001122A2" w:rsidRPr="00BC4484" w:rsidRDefault="0095287C" w:rsidP="00BC4484">
      <w:pPr>
        <w:spacing w:before="120" w:after="120"/>
        <w:rPr>
          <w:noProof/>
          <w:lang w:val="tr-TR"/>
        </w:rPr>
      </w:pPr>
      <w:r w:rsidRPr="00BC4484">
        <w:rPr>
          <w:noProof/>
          <w:lang w:val="tr-TR"/>
        </w:rPr>
        <w:t>Bu çağrı kapsamında, sağlık-toplum ilişkisini analiz eden; sağlık eşitsizliklerini ve sağlığın sosyal belirleyicilerini görünür kılan; aynı zamanda politika önerileri geliştirme ve toplumsal etki üretme potansiyeline sahip özgün akademik çalışmalar desteklenecektir.</w:t>
      </w:r>
    </w:p>
    <w:p w14:paraId="6DCAF6B4" w14:textId="77777777" w:rsidR="00F946AE" w:rsidRPr="00BC4484" w:rsidRDefault="00F946AE" w:rsidP="000F5C5D">
      <w:pPr>
        <w:pStyle w:val="Balk2"/>
        <w:spacing w:before="120" w:after="120"/>
        <w:contextualSpacing/>
        <w:rPr>
          <w:noProof/>
          <w:lang w:val="tr-TR"/>
        </w:rPr>
      </w:pPr>
    </w:p>
    <w:p w14:paraId="4D2242F5" w14:textId="2F794EFE" w:rsidR="00F50359" w:rsidRPr="00BC4484" w:rsidRDefault="00F50359" w:rsidP="000F5C5D">
      <w:pPr>
        <w:pStyle w:val="Balk2"/>
        <w:spacing w:before="120" w:after="120"/>
        <w:contextualSpacing/>
        <w:rPr>
          <w:noProof/>
          <w:lang w:val="tr-TR"/>
        </w:rPr>
      </w:pPr>
      <w:r w:rsidRPr="00BC4484">
        <w:rPr>
          <w:noProof/>
          <w:lang w:val="tr-TR"/>
        </w:rPr>
        <w:t>Kimler Başvurabilir?</w:t>
      </w:r>
    </w:p>
    <w:p w14:paraId="366F8CF1" w14:textId="50397F96" w:rsidR="00F50359" w:rsidRPr="00BC4484" w:rsidRDefault="00F50359" w:rsidP="000F5C5D">
      <w:pPr>
        <w:pStyle w:val="NormalWeb"/>
        <w:numPr>
          <w:ilvl w:val="0"/>
          <w:numId w:val="10"/>
        </w:numPr>
        <w:spacing w:before="120" w:beforeAutospacing="0" w:after="120" w:afterAutospacing="0" w:line="276" w:lineRule="auto"/>
        <w:contextualSpacing/>
        <w:rPr>
          <w:noProof/>
        </w:rPr>
      </w:pPr>
      <w:r w:rsidRPr="00BC4484">
        <w:rPr>
          <w:noProof/>
        </w:rPr>
        <w:t xml:space="preserve">Türkiye’deki üniversitelerde kayıtlı </w:t>
      </w:r>
      <w:r w:rsidR="00B45C33" w:rsidRPr="00BC4484">
        <w:rPr>
          <w:noProof/>
        </w:rPr>
        <w:t xml:space="preserve">ve tez önerisi kabul edilmiş </w:t>
      </w:r>
      <w:r w:rsidRPr="00BC4484">
        <w:rPr>
          <w:noProof/>
        </w:rPr>
        <w:t>doktora öğrencileri</w:t>
      </w:r>
    </w:p>
    <w:p w14:paraId="77347791" w14:textId="77777777" w:rsidR="00F50359" w:rsidRPr="00BC4484" w:rsidRDefault="00F50359" w:rsidP="000F5C5D">
      <w:pPr>
        <w:pStyle w:val="NormalWeb"/>
        <w:numPr>
          <w:ilvl w:val="0"/>
          <w:numId w:val="10"/>
        </w:numPr>
        <w:spacing w:before="120" w:beforeAutospacing="0" w:after="120" w:afterAutospacing="0" w:line="276" w:lineRule="auto"/>
        <w:contextualSpacing/>
        <w:rPr>
          <w:noProof/>
        </w:rPr>
      </w:pPr>
      <w:r w:rsidRPr="00BC4484">
        <w:rPr>
          <w:noProof/>
        </w:rPr>
        <w:t>Desteklenen araştırmaların Türkiye’de yürütülmesi beklenmektedir.</w:t>
      </w:r>
    </w:p>
    <w:p w14:paraId="5689AA81" w14:textId="77777777" w:rsidR="00BC4484" w:rsidRDefault="00BC4484" w:rsidP="000F5C5D">
      <w:pPr>
        <w:pStyle w:val="Balk2"/>
        <w:spacing w:before="120" w:after="120"/>
        <w:contextualSpacing/>
        <w:rPr>
          <w:noProof/>
          <w:lang w:val="tr-TR"/>
        </w:rPr>
      </w:pPr>
    </w:p>
    <w:p w14:paraId="3CDBDA3F" w14:textId="52C47A03" w:rsidR="00F50359" w:rsidRPr="00BC4484" w:rsidRDefault="00F50359" w:rsidP="000F5C5D">
      <w:pPr>
        <w:pStyle w:val="Balk2"/>
        <w:spacing w:before="120" w:after="120"/>
        <w:contextualSpacing/>
        <w:rPr>
          <w:noProof/>
          <w:lang w:val="tr-TR"/>
        </w:rPr>
      </w:pPr>
      <w:r w:rsidRPr="00BC4484">
        <w:rPr>
          <w:noProof/>
          <w:lang w:val="tr-TR"/>
        </w:rPr>
        <w:t>Başvuru Koşulları</w:t>
      </w:r>
    </w:p>
    <w:p w14:paraId="4727CF53" w14:textId="77777777" w:rsidR="00170DE2" w:rsidRPr="00BC4484" w:rsidRDefault="00170DE2" w:rsidP="000F5C5D">
      <w:pPr>
        <w:pStyle w:val="NormalWeb"/>
        <w:spacing w:before="120" w:beforeAutospacing="0" w:after="120" w:afterAutospacing="0" w:line="276" w:lineRule="auto"/>
        <w:contextualSpacing/>
        <w:rPr>
          <w:noProof/>
        </w:rPr>
      </w:pPr>
      <w:r w:rsidRPr="00BC4484">
        <w:rPr>
          <w:noProof/>
        </w:rPr>
        <w:t>Başvuru dosyasında aşağıdaki belgelerin yer alması gerekmektedir:</w:t>
      </w:r>
    </w:p>
    <w:p w14:paraId="5D496C22" w14:textId="77777777" w:rsidR="00170DE2" w:rsidRPr="00BC4484" w:rsidRDefault="00170DE2" w:rsidP="000F5C5D">
      <w:pPr>
        <w:pStyle w:val="NormalWeb"/>
        <w:numPr>
          <w:ilvl w:val="0"/>
          <w:numId w:val="20"/>
        </w:numPr>
        <w:spacing w:before="120" w:beforeAutospacing="0" w:after="120" w:afterAutospacing="0" w:line="276" w:lineRule="auto"/>
        <w:contextualSpacing/>
        <w:rPr>
          <w:noProof/>
        </w:rPr>
      </w:pPr>
      <w:r w:rsidRPr="00BC4484">
        <w:rPr>
          <w:noProof/>
        </w:rPr>
        <w:t>Araştırma önerisi (en fazla 6.000 kelime, kaynakça hariç)</w:t>
      </w:r>
    </w:p>
    <w:p w14:paraId="64C62B0B" w14:textId="77777777" w:rsidR="00170DE2" w:rsidRPr="00BC4484" w:rsidRDefault="00170DE2" w:rsidP="000F5C5D">
      <w:pPr>
        <w:pStyle w:val="NormalWeb"/>
        <w:numPr>
          <w:ilvl w:val="0"/>
          <w:numId w:val="20"/>
        </w:numPr>
        <w:spacing w:before="120" w:beforeAutospacing="0" w:after="120" w:afterAutospacing="0" w:line="276" w:lineRule="auto"/>
        <w:contextualSpacing/>
        <w:rPr>
          <w:noProof/>
        </w:rPr>
      </w:pPr>
      <w:r w:rsidRPr="00BC4484">
        <w:rPr>
          <w:noProof/>
        </w:rPr>
        <w:t>Güncel özgeçmiş</w:t>
      </w:r>
    </w:p>
    <w:p w14:paraId="216E24E8" w14:textId="77777777" w:rsidR="00170DE2" w:rsidRPr="00BC4484" w:rsidRDefault="00170DE2" w:rsidP="000F5C5D">
      <w:pPr>
        <w:pStyle w:val="NormalWeb"/>
        <w:numPr>
          <w:ilvl w:val="0"/>
          <w:numId w:val="20"/>
        </w:numPr>
        <w:spacing w:before="120" w:beforeAutospacing="0" w:after="120" w:afterAutospacing="0" w:line="276" w:lineRule="auto"/>
        <w:contextualSpacing/>
        <w:rPr>
          <w:noProof/>
        </w:rPr>
      </w:pPr>
      <w:r w:rsidRPr="00BC4484">
        <w:rPr>
          <w:noProof/>
        </w:rPr>
        <w:t>İki adet referans mektubu (bunlardan biri tez danışmanından olmak üzere)</w:t>
      </w:r>
    </w:p>
    <w:p w14:paraId="198A9EF1" w14:textId="77777777" w:rsidR="00170DE2" w:rsidRPr="00BC4484" w:rsidRDefault="00170DE2" w:rsidP="000F5C5D">
      <w:pPr>
        <w:pStyle w:val="NormalWeb"/>
        <w:numPr>
          <w:ilvl w:val="0"/>
          <w:numId w:val="20"/>
        </w:numPr>
        <w:spacing w:before="120" w:beforeAutospacing="0" w:after="120" w:afterAutospacing="0" w:line="276" w:lineRule="auto"/>
        <w:contextualSpacing/>
        <w:rPr>
          <w:noProof/>
        </w:rPr>
      </w:pPr>
      <w:r w:rsidRPr="00BC4484">
        <w:rPr>
          <w:noProof/>
        </w:rPr>
        <w:t>Başvuru formu</w:t>
      </w:r>
    </w:p>
    <w:p w14:paraId="7600420A" w14:textId="77777777" w:rsidR="00170DE2" w:rsidRPr="00BC4484" w:rsidRDefault="00170DE2" w:rsidP="000F5C5D">
      <w:pPr>
        <w:pStyle w:val="NormalWeb"/>
        <w:numPr>
          <w:ilvl w:val="0"/>
          <w:numId w:val="20"/>
        </w:numPr>
        <w:spacing w:before="120" w:beforeAutospacing="0" w:after="120" w:afterAutospacing="0" w:line="276" w:lineRule="auto"/>
        <w:contextualSpacing/>
        <w:rPr>
          <w:noProof/>
        </w:rPr>
      </w:pPr>
      <w:r w:rsidRPr="00BC4484">
        <w:rPr>
          <w:noProof/>
        </w:rPr>
        <w:t>Araştırmanın niteliği açısından gerekli ise etik kurul izni</w:t>
      </w:r>
    </w:p>
    <w:p w14:paraId="2238B7FB" w14:textId="77777777" w:rsidR="00BA186C" w:rsidRPr="00BC4484" w:rsidRDefault="00BA186C" w:rsidP="000F5C5D">
      <w:pPr>
        <w:pStyle w:val="NormalWeb"/>
        <w:spacing w:before="120" w:beforeAutospacing="0" w:after="120" w:afterAutospacing="0" w:line="276" w:lineRule="auto"/>
        <w:contextualSpacing/>
        <w:rPr>
          <w:b/>
          <w:bCs/>
          <w:noProof/>
        </w:rPr>
      </w:pPr>
    </w:p>
    <w:p w14:paraId="40C34F06" w14:textId="43E24449" w:rsidR="000F5C5D" w:rsidRPr="00BC4484" w:rsidRDefault="00722ED3" w:rsidP="000F5C5D">
      <w:pPr>
        <w:pStyle w:val="Balk2"/>
        <w:spacing w:before="120" w:after="120"/>
        <w:contextualSpacing/>
        <w:rPr>
          <w:noProof/>
          <w:lang w:val="tr-TR"/>
        </w:rPr>
      </w:pPr>
      <w:r w:rsidRPr="00BC4484">
        <w:rPr>
          <w:noProof/>
          <w:lang w:val="tr-TR"/>
        </w:rPr>
        <w:t>Araştırma önerisi</w:t>
      </w:r>
    </w:p>
    <w:p w14:paraId="02F26635" w14:textId="4716623B" w:rsidR="00170DE2" w:rsidRPr="00BC4484" w:rsidRDefault="00BA186C" w:rsidP="000F5C5D">
      <w:pPr>
        <w:pStyle w:val="NormalWeb"/>
        <w:spacing w:before="120" w:beforeAutospacing="0" w:after="120" w:afterAutospacing="0" w:line="276" w:lineRule="auto"/>
        <w:contextualSpacing/>
        <w:rPr>
          <w:b/>
          <w:bCs/>
          <w:noProof/>
        </w:rPr>
      </w:pPr>
      <w:r w:rsidRPr="00BC4484">
        <w:rPr>
          <w:b/>
          <w:bCs/>
          <w:noProof/>
        </w:rPr>
        <w:t xml:space="preserve"> </w:t>
      </w:r>
      <w:r w:rsidR="00170DE2" w:rsidRPr="00BC4484">
        <w:rPr>
          <w:noProof/>
        </w:rPr>
        <w:t>Araştırma önerisinde aşağıdaki başlıklara yer verilmesi beklenmektedir:</w:t>
      </w:r>
    </w:p>
    <w:p w14:paraId="2847BA60" w14:textId="77777777" w:rsidR="00170DE2" w:rsidRPr="00BC4484" w:rsidRDefault="00170DE2" w:rsidP="000F5C5D">
      <w:pPr>
        <w:pStyle w:val="NormalWeb"/>
        <w:numPr>
          <w:ilvl w:val="0"/>
          <w:numId w:val="21"/>
        </w:numPr>
        <w:spacing w:before="120" w:beforeAutospacing="0" w:after="120" w:afterAutospacing="0" w:line="276" w:lineRule="auto"/>
        <w:contextualSpacing/>
        <w:rPr>
          <w:noProof/>
        </w:rPr>
      </w:pPr>
      <w:r w:rsidRPr="00BC4484">
        <w:rPr>
          <w:noProof/>
        </w:rPr>
        <w:t>Araştırmanın başlığı</w:t>
      </w:r>
    </w:p>
    <w:p w14:paraId="62C5B46A" w14:textId="77777777" w:rsidR="00170DE2" w:rsidRPr="00BC4484" w:rsidRDefault="00170DE2" w:rsidP="000F5C5D">
      <w:pPr>
        <w:pStyle w:val="NormalWeb"/>
        <w:numPr>
          <w:ilvl w:val="0"/>
          <w:numId w:val="21"/>
        </w:numPr>
        <w:spacing w:before="120" w:beforeAutospacing="0" w:after="120" w:afterAutospacing="0" w:line="276" w:lineRule="auto"/>
        <w:contextualSpacing/>
        <w:rPr>
          <w:noProof/>
        </w:rPr>
      </w:pPr>
      <w:r w:rsidRPr="00BC4484">
        <w:rPr>
          <w:noProof/>
        </w:rPr>
        <w:t>Araştırmanın konusu ve amacı</w:t>
      </w:r>
    </w:p>
    <w:p w14:paraId="55A7388C" w14:textId="77777777" w:rsidR="00170DE2" w:rsidRPr="00BC4484" w:rsidRDefault="00170DE2" w:rsidP="000F5C5D">
      <w:pPr>
        <w:pStyle w:val="NormalWeb"/>
        <w:numPr>
          <w:ilvl w:val="0"/>
          <w:numId w:val="21"/>
        </w:numPr>
        <w:spacing w:before="120" w:beforeAutospacing="0" w:after="120" w:afterAutospacing="0" w:line="276" w:lineRule="auto"/>
        <w:contextualSpacing/>
        <w:rPr>
          <w:noProof/>
        </w:rPr>
      </w:pPr>
      <w:r w:rsidRPr="00BC4484">
        <w:rPr>
          <w:noProof/>
        </w:rPr>
        <w:t>Araştırma sorusu / temel soruları</w:t>
      </w:r>
    </w:p>
    <w:p w14:paraId="0B313E3C" w14:textId="77777777" w:rsidR="00170DE2" w:rsidRPr="00BC4484" w:rsidRDefault="00170DE2" w:rsidP="000F5C5D">
      <w:pPr>
        <w:pStyle w:val="NormalWeb"/>
        <w:numPr>
          <w:ilvl w:val="0"/>
          <w:numId w:val="21"/>
        </w:numPr>
        <w:spacing w:before="120" w:beforeAutospacing="0" w:after="120" w:afterAutospacing="0" w:line="276" w:lineRule="auto"/>
        <w:contextualSpacing/>
        <w:rPr>
          <w:noProof/>
        </w:rPr>
      </w:pPr>
      <w:r w:rsidRPr="00BC4484">
        <w:rPr>
          <w:noProof/>
        </w:rPr>
        <w:t>Araştırmanın sağlık ve toplum ilişkisi açısından önemi</w:t>
      </w:r>
    </w:p>
    <w:p w14:paraId="7B2D426F" w14:textId="77777777" w:rsidR="00170DE2" w:rsidRPr="00BC4484" w:rsidRDefault="00170DE2" w:rsidP="000F5C5D">
      <w:pPr>
        <w:pStyle w:val="NormalWeb"/>
        <w:numPr>
          <w:ilvl w:val="0"/>
          <w:numId w:val="21"/>
        </w:numPr>
        <w:spacing w:before="120" w:beforeAutospacing="0" w:after="120" w:afterAutospacing="0" w:line="276" w:lineRule="auto"/>
        <w:contextualSpacing/>
        <w:rPr>
          <w:noProof/>
        </w:rPr>
      </w:pPr>
      <w:r w:rsidRPr="00BC4484">
        <w:rPr>
          <w:noProof/>
        </w:rPr>
        <w:t>Kısa literatür değerlendirmesi ve kavramsal çerçeve</w:t>
      </w:r>
    </w:p>
    <w:p w14:paraId="125A96D6" w14:textId="77777777" w:rsidR="00170DE2" w:rsidRPr="00BC4484" w:rsidRDefault="00170DE2" w:rsidP="000F5C5D">
      <w:pPr>
        <w:pStyle w:val="NormalWeb"/>
        <w:numPr>
          <w:ilvl w:val="0"/>
          <w:numId w:val="21"/>
        </w:numPr>
        <w:spacing w:before="120" w:beforeAutospacing="0" w:after="120" w:afterAutospacing="0" w:line="276" w:lineRule="auto"/>
        <w:contextualSpacing/>
        <w:rPr>
          <w:noProof/>
        </w:rPr>
      </w:pPr>
      <w:r w:rsidRPr="00BC4484">
        <w:rPr>
          <w:noProof/>
        </w:rPr>
        <w:t>Yöntem ve araştırma tasarımı</w:t>
      </w:r>
    </w:p>
    <w:p w14:paraId="3859429F" w14:textId="77777777" w:rsidR="00170DE2" w:rsidRPr="00BC4484" w:rsidRDefault="00170DE2" w:rsidP="000F5C5D">
      <w:pPr>
        <w:pStyle w:val="NormalWeb"/>
        <w:numPr>
          <w:ilvl w:val="1"/>
          <w:numId w:val="21"/>
        </w:numPr>
        <w:spacing w:before="120" w:beforeAutospacing="0" w:after="120" w:afterAutospacing="0" w:line="276" w:lineRule="auto"/>
        <w:contextualSpacing/>
        <w:rPr>
          <w:noProof/>
        </w:rPr>
      </w:pPr>
      <w:r w:rsidRPr="00BC4484">
        <w:rPr>
          <w:noProof/>
        </w:rPr>
        <w:t>kullanılacak yöntemler,</w:t>
      </w:r>
    </w:p>
    <w:p w14:paraId="535D8E0D" w14:textId="77777777" w:rsidR="00170DE2" w:rsidRPr="00BC4484" w:rsidRDefault="00170DE2" w:rsidP="000F5C5D">
      <w:pPr>
        <w:pStyle w:val="NormalWeb"/>
        <w:numPr>
          <w:ilvl w:val="1"/>
          <w:numId w:val="21"/>
        </w:numPr>
        <w:spacing w:before="120" w:beforeAutospacing="0" w:after="120" w:afterAutospacing="0" w:line="276" w:lineRule="auto"/>
        <w:contextualSpacing/>
        <w:rPr>
          <w:noProof/>
        </w:rPr>
      </w:pPr>
      <w:r w:rsidRPr="00BC4484">
        <w:rPr>
          <w:noProof/>
        </w:rPr>
        <w:t>veri toplama teknikleri,</w:t>
      </w:r>
    </w:p>
    <w:p w14:paraId="471F5CB8" w14:textId="77777777" w:rsidR="00170DE2" w:rsidRPr="00BC4484" w:rsidRDefault="00170DE2" w:rsidP="000F5C5D">
      <w:pPr>
        <w:pStyle w:val="NormalWeb"/>
        <w:numPr>
          <w:ilvl w:val="1"/>
          <w:numId w:val="21"/>
        </w:numPr>
        <w:spacing w:before="120" w:beforeAutospacing="0" w:after="120" w:afterAutospacing="0" w:line="276" w:lineRule="auto"/>
        <w:contextualSpacing/>
        <w:rPr>
          <w:noProof/>
        </w:rPr>
      </w:pPr>
      <w:r w:rsidRPr="00BC4484">
        <w:rPr>
          <w:noProof/>
        </w:rPr>
        <w:t>örneklem ve/veya saha seçimi</w:t>
      </w:r>
    </w:p>
    <w:p w14:paraId="1934CA13" w14:textId="77777777" w:rsidR="00170DE2" w:rsidRPr="00BC4484" w:rsidRDefault="00170DE2" w:rsidP="000F5C5D">
      <w:pPr>
        <w:pStyle w:val="NormalWeb"/>
        <w:numPr>
          <w:ilvl w:val="0"/>
          <w:numId w:val="21"/>
        </w:numPr>
        <w:spacing w:before="120" w:beforeAutospacing="0" w:after="120" w:afterAutospacing="0" w:line="276" w:lineRule="auto"/>
        <w:contextualSpacing/>
        <w:rPr>
          <w:noProof/>
        </w:rPr>
      </w:pPr>
      <w:r w:rsidRPr="00BC4484">
        <w:rPr>
          <w:noProof/>
        </w:rPr>
        <w:t>Araştırmanın yürütüleceği saha, kurum veya bölgeye ilişkin bilgi</w:t>
      </w:r>
    </w:p>
    <w:p w14:paraId="1938FC78" w14:textId="77777777" w:rsidR="00170DE2" w:rsidRPr="00BC4484" w:rsidRDefault="00170DE2" w:rsidP="000F5C5D">
      <w:pPr>
        <w:pStyle w:val="NormalWeb"/>
        <w:numPr>
          <w:ilvl w:val="0"/>
          <w:numId w:val="21"/>
        </w:numPr>
        <w:spacing w:before="120" w:beforeAutospacing="0" w:after="120" w:afterAutospacing="0" w:line="276" w:lineRule="auto"/>
        <w:contextualSpacing/>
        <w:rPr>
          <w:noProof/>
        </w:rPr>
      </w:pPr>
      <w:r w:rsidRPr="00BC4484">
        <w:rPr>
          <w:noProof/>
        </w:rPr>
        <w:t>Araştırma takvimi ve çalışma planı</w:t>
      </w:r>
    </w:p>
    <w:p w14:paraId="3A3A3899" w14:textId="77777777" w:rsidR="00170DE2" w:rsidRPr="00BC4484" w:rsidRDefault="00170DE2" w:rsidP="000F5C5D">
      <w:pPr>
        <w:pStyle w:val="NormalWeb"/>
        <w:numPr>
          <w:ilvl w:val="0"/>
          <w:numId w:val="21"/>
        </w:numPr>
        <w:spacing w:before="120" w:beforeAutospacing="0" w:after="120" w:afterAutospacing="0" w:line="276" w:lineRule="auto"/>
        <w:contextualSpacing/>
        <w:rPr>
          <w:noProof/>
        </w:rPr>
      </w:pPr>
      <w:r w:rsidRPr="00BC4484">
        <w:rPr>
          <w:noProof/>
        </w:rPr>
        <w:lastRenderedPageBreak/>
        <w:t>Beklenen akademik ve toplumsal katkılar</w:t>
      </w:r>
    </w:p>
    <w:p w14:paraId="669A177A" w14:textId="77777777" w:rsidR="00170DE2" w:rsidRPr="00BC4484" w:rsidRDefault="00170DE2" w:rsidP="000F5C5D">
      <w:pPr>
        <w:pStyle w:val="NormalWeb"/>
        <w:numPr>
          <w:ilvl w:val="0"/>
          <w:numId w:val="21"/>
        </w:numPr>
        <w:spacing w:before="120" w:beforeAutospacing="0" w:after="120" w:afterAutospacing="0" w:line="276" w:lineRule="auto"/>
        <w:contextualSpacing/>
        <w:rPr>
          <w:noProof/>
        </w:rPr>
      </w:pPr>
      <w:r w:rsidRPr="00BC4484">
        <w:rPr>
          <w:noProof/>
        </w:rPr>
        <w:t>Beklenen çıktılar</w:t>
      </w:r>
    </w:p>
    <w:p w14:paraId="4083919D" w14:textId="77777777" w:rsidR="00170DE2" w:rsidRPr="00BC4484" w:rsidRDefault="00170DE2" w:rsidP="000F5C5D">
      <w:pPr>
        <w:pStyle w:val="NormalWeb"/>
        <w:numPr>
          <w:ilvl w:val="1"/>
          <w:numId w:val="21"/>
        </w:numPr>
        <w:spacing w:before="120" w:beforeAutospacing="0" w:after="120" w:afterAutospacing="0" w:line="276" w:lineRule="auto"/>
        <w:contextualSpacing/>
        <w:rPr>
          <w:noProof/>
        </w:rPr>
      </w:pPr>
      <w:r w:rsidRPr="00BC4484">
        <w:rPr>
          <w:noProof/>
        </w:rPr>
        <w:t>tez bölümü,</w:t>
      </w:r>
    </w:p>
    <w:p w14:paraId="12761C43" w14:textId="77777777" w:rsidR="00170DE2" w:rsidRPr="00BC4484" w:rsidRDefault="00170DE2" w:rsidP="000F5C5D">
      <w:pPr>
        <w:pStyle w:val="NormalWeb"/>
        <w:numPr>
          <w:ilvl w:val="1"/>
          <w:numId w:val="21"/>
        </w:numPr>
        <w:spacing w:before="120" w:beforeAutospacing="0" w:after="120" w:afterAutospacing="0" w:line="276" w:lineRule="auto"/>
        <w:contextualSpacing/>
        <w:rPr>
          <w:noProof/>
        </w:rPr>
      </w:pPr>
      <w:r w:rsidRPr="00BC4484">
        <w:rPr>
          <w:noProof/>
        </w:rPr>
        <w:t>makale taslağı,</w:t>
      </w:r>
    </w:p>
    <w:p w14:paraId="58270337" w14:textId="77777777" w:rsidR="00170DE2" w:rsidRPr="00BC4484" w:rsidRDefault="00170DE2" w:rsidP="000F5C5D">
      <w:pPr>
        <w:pStyle w:val="NormalWeb"/>
        <w:numPr>
          <w:ilvl w:val="1"/>
          <w:numId w:val="21"/>
        </w:numPr>
        <w:spacing w:before="120" w:beforeAutospacing="0" w:after="120" w:afterAutospacing="0" w:line="276" w:lineRule="auto"/>
        <w:contextualSpacing/>
        <w:rPr>
          <w:noProof/>
        </w:rPr>
      </w:pPr>
      <w:r w:rsidRPr="00BC4484">
        <w:rPr>
          <w:noProof/>
        </w:rPr>
        <w:t>saha raporu vb.</w:t>
      </w:r>
    </w:p>
    <w:p w14:paraId="6BB33CC1" w14:textId="77777777" w:rsidR="00170DE2" w:rsidRPr="00BC4484" w:rsidRDefault="00170DE2" w:rsidP="000F5C5D">
      <w:pPr>
        <w:pStyle w:val="NormalWeb"/>
        <w:numPr>
          <w:ilvl w:val="0"/>
          <w:numId w:val="21"/>
        </w:numPr>
        <w:spacing w:before="120" w:beforeAutospacing="0" w:after="120" w:afterAutospacing="0" w:line="276" w:lineRule="auto"/>
        <w:contextualSpacing/>
        <w:rPr>
          <w:noProof/>
        </w:rPr>
      </w:pPr>
      <w:r w:rsidRPr="00BC4484">
        <w:rPr>
          <w:noProof/>
        </w:rPr>
        <w:t>Kaynakça</w:t>
      </w:r>
    </w:p>
    <w:p w14:paraId="562EA7E8" w14:textId="77777777" w:rsidR="00170DE2" w:rsidRPr="00BC4484" w:rsidRDefault="00170DE2" w:rsidP="000F5C5D">
      <w:pPr>
        <w:pStyle w:val="NormalWeb"/>
        <w:spacing w:before="120" w:beforeAutospacing="0" w:after="120" w:afterAutospacing="0" w:line="276" w:lineRule="auto"/>
        <w:contextualSpacing/>
        <w:rPr>
          <w:noProof/>
        </w:rPr>
      </w:pPr>
      <w:r w:rsidRPr="00BC4484">
        <w:rPr>
          <w:noProof/>
        </w:rPr>
        <w:t>Başvuruda ayrıca:</w:t>
      </w:r>
    </w:p>
    <w:p w14:paraId="56EC496B" w14:textId="77777777" w:rsidR="00170DE2" w:rsidRPr="00BC4484" w:rsidRDefault="00170DE2" w:rsidP="000F5C5D">
      <w:pPr>
        <w:pStyle w:val="NormalWeb"/>
        <w:numPr>
          <w:ilvl w:val="0"/>
          <w:numId w:val="22"/>
        </w:numPr>
        <w:spacing w:before="120" w:beforeAutospacing="0" w:after="120" w:afterAutospacing="0" w:line="276" w:lineRule="auto"/>
        <w:contextualSpacing/>
        <w:rPr>
          <w:noProof/>
        </w:rPr>
      </w:pPr>
      <w:r w:rsidRPr="00BC4484">
        <w:rPr>
          <w:noProof/>
        </w:rPr>
        <w:t>kurum izinleri gerekli ise bunların önceden alınmış olması ya da hangi süreçlerle alınacağının açıklanması,</w:t>
      </w:r>
    </w:p>
    <w:p w14:paraId="41C97B6B" w14:textId="77777777" w:rsidR="00170DE2" w:rsidRPr="00BC4484" w:rsidRDefault="00170DE2" w:rsidP="000F5C5D">
      <w:pPr>
        <w:pStyle w:val="NormalWeb"/>
        <w:numPr>
          <w:ilvl w:val="0"/>
          <w:numId w:val="22"/>
        </w:numPr>
        <w:spacing w:before="120" w:beforeAutospacing="0" w:after="120" w:afterAutospacing="0" w:line="276" w:lineRule="auto"/>
        <w:contextualSpacing/>
        <w:rPr>
          <w:noProof/>
        </w:rPr>
      </w:pPr>
      <w:r w:rsidRPr="00BC4484">
        <w:rPr>
          <w:noProof/>
        </w:rPr>
        <w:t>saha erişiminin nasıl sağlanacağının belirtilmesi,</w:t>
      </w:r>
    </w:p>
    <w:p w14:paraId="699080C6" w14:textId="0EC8C5F0" w:rsidR="00170DE2" w:rsidRPr="00BC4484" w:rsidRDefault="00170DE2" w:rsidP="000F5C5D">
      <w:pPr>
        <w:pStyle w:val="NormalWeb"/>
        <w:numPr>
          <w:ilvl w:val="0"/>
          <w:numId w:val="22"/>
        </w:numPr>
        <w:spacing w:before="120" w:beforeAutospacing="0" w:after="120" w:afterAutospacing="0" w:line="276" w:lineRule="auto"/>
        <w:contextualSpacing/>
        <w:rPr>
          <w:noProof/>
        </w:rPr>
      </w:pPr>
      <w:r w:rsidRPr="00BC4484">
        <w:rPr>
          <w:noProof/>
        </w:rPr>
        <w:t>etik meseleler, mahremiyet ve veri güvenliği konularının nasıl ele alınacağının açıklanması</w:t>
      </w:r>
      <w:r w:rsidR="003C0DC6" w:rsidRPr="00BC4484">
        <w:rPr>
          <w:noProof/>
        </w:rPr>
        <w:t xml:space="preserve"> </w:t>
      </w:r>
      <w:r w:rsidRPr="00BC4484">
        <w:rPr>
          <w:noProof/>
        </w:rPr>
        <w:t>beklenmektedir.</w:t>
      </w:r>
    </w:p>
    <w:p w14:paraId="294783EA" w14:textId="77777777" w:rsidR="00BC4484" w:rsidRDefault="00BC4484" w:rsidP="000F5C5D">
      <w:pPr>
        <w:pStyle w:val="Balk2"/>
        <w:spacing w:before="120" w:after="120"/>
        <w:contextualSpacing/>
        <w:rPr>
          <w:noProof/>
          <w:lang w:val="tr-TR"/>
        </w:rPr>
      </w:pPr>
    </w:p>
    <w:p w14:paraId="6BB6F8F8" w14:textId="7A5EFE1C" w:rsidR="00AD726D" w:rsidRPr="00BC4484" w:rsidRDefault="00836188" w:rsidP="000F5C5D">
      <w:pPr>
        <w:pStyle w:val="Balk2"/>
        <w:spacing w:before="120" w:after="120"/>
        <w:contextualSpacing/>
        <w:rPr>
          <w:noProof/>
          <w:lang w:val="tr-TR"/>
        </w:rPr>
      </w:pPr>
      <w:r w:rsidRPr="00BC4484">
        <w:rPr>
          <w:noProof/>
          <w:lang w:val="tr-TR"/>
        </w:rPr>
        <w:t>Yapay Zeka Kullanımı</w:t>
      </w:r>
    </w:p>
    <w:p w14:paraId="7CF1C825" w14:textId="02CE8023" w:rsidR="00BB7A3F" w:rsidRPr="00BC4484" w:rsidRDefault="00407D5F" w:rsidP="000F5C5D">
      <w:pPr>
        <w:spacing w:before="120" w:after="120"/>
        <w:contextualSpacing/>
        <w:rPr>
          <w:noProof/>
          <w:lang w:val="tr-TR"/>
        </w:rPr>
      </w:pPr>
      <w:r w:rsidRPr="00BC4484">
        <w:rPr>
          <w:noProof/>
          <w:lang w:val="tr-TR"/>
        </w:rPr>
        <w:t xml:space="preserve">Başvuru hazırlık sürecinde üretken yapay zekâ araçlarından sınırlı ve destekleyici amaçlarla yararlanılabilir. Özellikle </w:t>
      </w:r>
      <w:r w:rsidR="00BB7A3F" w:rsidRPr="00BC4484">
        <w:rPr>
          <w:noProof/>
          <w:lang w:val="tr-TR"/>
        </w:rPr>
        <w:t xml:space="preserve">dil ve üslup desteği, </w:t>
      </w:r>
      <w:r w:rsidRPr="00BC4484">
        <w:rPr>
          <w:noProof/>
          <w:lang w:val="tr-TR"/>
        </w:rPr>
        <w:t xml:space="preserve">literatür özeti, </w:t>
      </w:r>
      <w:r w:rsidR="00BB7A3F" w:rsidRPr="00BC4484">
        <w:rPr>
          <w:noProof/>
          <w:lang w:val="tr-TR"/>
        </w:rPr>
        <w:t xml:space="preserve">görselleştirme </w:t>
      </w:r>
      <w:r w:rsidRPr="00BC4484">
        <w:rPr>
          <w:noProof/>
          <w:lang w:val="tr-TR"/>
        </w:rPr>
        <w:t>ve taslak hazırlama gibi kullanımların başvuru sırasında kısa biçimde beyan edilmesi beklenmektedir. Başvuruda sunulan tüm içeriklerin doğruluğu, özgünlüğü ve etik uygunluğu başvuru sahibinin sorumluluğundadır. Gizlilik veya kişisel veri içeren materyaller üretken yapay zekâ araçlarına yüklenmemelidir.</w:t>
      </w:r>
    </w:p>
    <w:p w14:paraId="51240595" w14:textId="77777777" w:rsidR="00666E01" w:rsidRPr="00BC4484" w:rsidRDefault="00666E01" w:rsidP="000F5C5D">
      <w:pPr>
        <w:spacing w:before="120" w:after="120"/>
        <w:contextualSpacing/>
        <w:rPr>
          <w:noProof/>
          <w:lang w:val="tr-TR"/>
        </w:rPr>
      </w:pPr>
    </w:p>
    <w:p w14:paraId="60DA0A73" w14:textId="77777777" w:rsidR="00F50359" w:rsidRPr="00BC4484" w:rsidRDefault="00F50359" w:rsidP="000F5C5D">
      <w:pPr>
        <w:pStyle w:val="Balk2"/>
        <w:spacing w:before="120" w:after="120"/>
        <w:contextualSpacing/>
        <w:rPr>
          <w:noProof/>
          <w:lang w:val="tr-TR"/>
        </w:rPr>
      </w:pPr>
      <w:r w:rsidRPr="00BC4484">
        <w:rPr>
          <w:noProof/>
          <w:lang w:val="tr-TR"/>
        </w:rPr>
        <w:t>Destek ve Ödeme Süreci</w:t>
      </w:r>
    </w:p>
    <w:p w14:paraId="27CFB645" w14:textId="77777777" w:rsidR="00F50359" w:rsidRPr="00BC4484" w:rsidRDefault="00F50359" w:rsidP="000F5C5D">
      <w:pPr>
        <w:pStyle w:val="NormalWeb"/>
        <w:spacing w:before="120" w:beforeAutospacing="0" w:after="120" w:afterAutospacing="0" w:line="276" w:lineRule="auto"/>
        <w:contextualSpacing/>
        <w:rPr>
          <w:noProof/>
        </w:rPr>
      </w:pPr>
      <w:r w:rsidRPr="00BC4484">
        <w:rPr>
          <w:noProof/>
        </w:rPr>
        <w:t>Seçilen projelerden her birine en fazla 100.000 TL destek sağlanacaktır.</w:t>
      </w:r>
    </w:p>
    <w:p w14:paraId="66903C65" w14:textId="77777777" w:rsidR="00F50359" w:rsidRPr="00BC4484" w:rsidRDefault="00F50359" w:rsidP="000F5C5D">
      <w:pPr>
        <w:pStyle w:val="NormalWeb"/>
        <w:spacing w:before="120" w:beforeAutospacing="0" w:after="120" w:afterAutospacing="0" w:line="276" w:lineRule="auto"/>
        <w:contextualSpacing/>
        <w:rPr>
          <w:noProof/>
        </w:rPr>
      </w:pPr>
      <w:r w:rsidRPr="00BC4484">
        <w:rPr>
          <w:noProof/>
        </w:rPr>
        <w:t>Destek ödemeleri aşağıdaki şekilde gerçekleştirilecektir:</w:t>
      </w:r>
    </w:p>
    <w:p w14:paraId="4669EBE6" w14:textId="77777777" w:rsidR="00F50359" w:rsidRPr="00BC4484" w:rsidRDefault="00F50359" w:rsidP="000F5C5D">
      <w:pPr>
        <w:pStyle w:val="NormalWeb"/>
        <w:numPr>
          <w:ilvl w:val="0"/>
          <w:numId w:val="13"/>
        </w:numPr>
        <w:spacing w:before="120" w:beforeAutospacing="0" w:after="120" w:afterAutospacing="0" w:line="276" w:lineRule="auto"/>
        <w:contextualSpacing/>
        <w:rPr>
          <w:noProof/>
        </w:rPr>
      </w:pPr>
      <w:r w:rsidRPr="00BC4484">
        <w:rPr>
          <w:noProof/>
        </w:rPr>
        <w:t>%40 başlangıç ödemesi</w:t>
      </w:r>
    </w:p>
    <w:p w14:paraId="688B9E09" w14:textId="77777777" w:rsidR="00F50359" w:rsidRPr="00BC4484" w:rsidRDefault="00F50359" w:rsidP="000F5C5D">
      <w:pPr>
        <w:pStyle w:val="NormalWeb"/>
        <w:numPr>
          <w:ilvl w:val="0"/>
          <w:numId w:val="13"/>
        </w:numPr>
        <w:spacing w:before="120" w:beforeAutospacing="0" w:after="120" w:afterAutospacing="0" w:line="276" w:lineRule="auto"/>
        <w:contextualSpacing/>
        <w:rPr>
          <w:noProof/>
        </w:rPr>
      </w:pPr>
      <w:r w:rsidRPr="00BC4484">
        <w:rPr>
          <w:noProof/>
        </w:rPr>
        <w:t>%30 ara rapor sonrası ödeme</w:t>
      </w:r>
    </w:p>
    <w:p w14:paraId="4F3AA40C" w14:textId="77777777" w:rsidR="00F50359" w:rsidRPr="00BC4484" w:rsidRDefault="00F50359" w:rsidP="000F5C5D">
      <w:pPr>
        <w:pStyle w:val="NormalWeb"/>
        <w:numPr>
          <w:ilvl w:val="0"/>
          <w:numId w:val="13"/>
        </w:numPr>
        <w:spacing w:before="120" w:beforeAutospacing="0" w:after="120" w:afterAutospacing="0" w:line="276" w:lineRule="auto"/>
        <w:contextualSpacing/>
        <w:rPr>
          <w:noProof/>
        </w:rPr>
      </w:pPr>
      <w:r w:rsidRPr="00BC4484">
        <w:rPr>
          <w:noProof/>
        </w:rPr>
        <w:t>%30 nihai rapor sonrası ödeme</w:t>
      </w:r>
    </w:p>
    <w:p w14:paraId="17B445F7" w14:textId="77777777" w:rsidR="00F50359" w:rsidRPr="00BC4484" w:rsidRDefault="00F50359" w:rsidP="000F5C5D">
      <w:pPr>
        <w:pStyle w:val="NormalWeb"/>
        <w:spacing w:before="120" w:beforeAutospacing="0" w:after="120" w:afterAutospacing="0" w:line="276" w:lineRule="auto"/>
        <w:contextualSpacing/>
        <w:rPr>
          <w:noProof/>
        </w:rPr>
      </w:pPr>
      <w:r w:rsidRPr="00BC4484">
        <w:rPr>
          <w:noProof/>
        </w:rPr>
        <w:t>Sözleşme sürecinde:</w:t>
      </w:r>
    </w:p>
    <w:p w14:paraId="79ECD3E4" w14:textId="77777777" w:rsidR="00F50359" w:rsidRPr="00BC4484" w:rsidRDefault="00F50359" w:rsidP="000F5C5D">
      <w:pPr>
        <w:pStyle w:val="NormalWeb"/>
        <w:numPr>
          <w:ilvl w:val="0"/>
          <w:numId w:val="14"/>
        </w:numPr>
        <w:spacing w:before="120" w:beforeAutospacing="0" w:after="120" w:afterAutospacing="0" w:line="276" w:lineRule="auto"/>
        <w:contextualSpacing/>
        <w:rPr>
          <w:noProof/>
        </w:rPr>
      </w:pPr>
      <w:r w:rsidRPr="00BC4484">
        <w:rPr>
          <w:noProof/>
        </w:rPr>
        <w:t>gerekli saha izinleri tamamlanmadan proje desteği başlatılmayacaktır,</w:t>
      </w:r>
    </w:p>
    <w:p w14:paraId="0D89D6C1" w14:textId="77777777" w:rsidR="00F50359" w:rsidRPr="00BC4484" w:rsidRDefault="00F50359" w:rsidP="000F5C5D">
      <w:pPr>
        <w:pStyle w:val="NormalWeb"/>
        <w:numPr>
          <w:ilvl w:val="0"/>
          <w:numId w:val="14"/>
        </w:numPr>
        <w:spacing w:before="120" w:beforeAutospacing="0" w:after="120" w:afterAutospacing="0" w:line="276" w:lineRule="auto"/>
        <w:contextualSpacing/>
        <w:rPr>
          <w:noProof/>
        </w:rPr>
      </w:pPr>
      <w:r w:rsidRPr="00BC4484">
        <w:rPr>
          <w:noProof/>
        </w:rPr>
        <w:t>araştırmanın gecikmesi veya raporların yetersiz bulunması durumunda süreç değerlendirme heyeti tarafından yeniden değerlendirilecektir.</w:t>
      </w:r>
    </w:p>
    <w:p w14:paraId="42AFD43A" w14:textId="77777777" w:rsidR="00140228" w:rsidRPr="00BC4484" w:rsidRDefault="00140228" w:rsidP="000F5C5D">
      <w:pPr>
        <w:pStyle w:val="Balk2"/>
        <w:spacing w:before="120" w:after="120"/>
        <w:contextualSpacing/>
        <w:rPr>
          <w:noProof/>
          <w:lang w:val="tr-TR"/>
        </w:rPr>
      </w:pPr>
    </w:p>
    <w:p w14:paraId="366C2C02" w14:textId="42BC08F1" w:rsidR="00F50359" w:rsidRPr="00BC4484" w:rsidRDefault="00F50359" w:rsidP="000F5C5D">
      <w:pPr>
        <w:pStyle w:val="Balk2"/>
        <w:spacing w:before="120" w:after="120"/>
        <w:contextualSpacing/>
        <w:rPr>
          <w:noProof/>
          <w:lang w:val="tr-TR"/>
        </w:rPr>
      </w:pPr>
      <w:r w:rsidRPr="00BC4484">
        <w:rPr>
          <w:noProof/>
          <w:lang w:val="tr-TR"/>
        </w:rPr>
        <w:t>Proje Süresi</w:t>
      </w:r>
    </w:p>
    <w:p w14:paraId="6EE12676" w14:textId="77777777" w:rsidR="00F50359" w:rsidRPr="00BC4484" w:rsidRDefault="00F50359" w:rsidP="000F5C5D">
      <w:pPr>
        <w:pStyle w:val="NormalWeb"/>
        <w:spacing w:before="120" w:beforeAutospacing="0" w:after="120" w:afterAutospacing="0" w:line="276" w:lineRule="auto"/>
        <w:contextualSpacing/>
        <w:rPr>
          <w:noProof/>
        </w:rPr>
      </w:pPr>
      <w:r w:rsidRPr="00BC4484">
        <w:rPr>
          <w:noProof/>
        </w:rPr>
        <w:t>Araştırmaların 12 ay içinde tamamlanması beklenmektedir. Ancak gerekçeli durumlarda sınırlı süre uzatımı değerlendirilebilir.</w:t>
      </w:r>
    </w:p>
    <w:p w14:paraId="77AD916E" w14:textId="77777777" w:rsidR="00140228" w:rsidRPr="00BC4484" w:rsidRDefault="00140228" w:rsidP="000F5C5D">
      <w:pPr>
        <w:pStyle w:val="Balk2"/>
        <w:spacing w:before="120" w:after="120"/>
        <w:contextualSpacing/>
        <w:rPr>
          <w:noProof/>
          <w:lang w:val="tr-TR"/>
        </w:rPr>
      </w:pPr>
    </w:p>
    <w:p w14:paraId="209A4030" w14:textId="6E240A57" w:rsidR="00F50359" w:rsidRPr="00BC4484" w:rsidRDefault="00F50359" w:rsidP="000F5C5D">
      <w:pPr>
        <w:pStyle w:val="Balk2"/>
        <w:spacing w:before="120" w:after="120"/>
        <w:contextualSpacing/>
        <w:rPr>
          <w:noProof/>
          <w:lang w:val="tr-TR"/>
        </w:rPr>
      </w:pPr>
      <w:r w:rsidRPr="00BC4484">
        <w:rPr>
          <w:noProof/>
          <w:lang w:val="tr-TR"/>
        </w:rPr>
        <w:t>Değerlendirme Kriterleri</w:t>
      </w:r>
    </w:p>
    <w:p w14:paraId="589D3AB7" w14:textId="77777777" w:rsidR="00F50359" w:rsidRPr="00BC4484" w:rsidRDefault="00F50359" w:rsidP="000F5C5D">
      <w:pPr>
        <w:pStyle w:val="NormalWeb"/>
        <w:spacing w:before="120" w:beforeAutospacing="0" w:after="120" w:afterAutospacing="0" w:line="276" w:lineRule="auto"/>
        <w:contextualSpacing/>
        <w:rPr>
          <w:noProof/>
        </w:rPr>
      </w:pPr>
      <w:r w:rsidRPr="00BC4484">
        <w:rPr>
          <w:noProof/>
        </w:rPr>
        <w:t>Başvurular, sağlık ve sosyal bilimler alanlarından akademisyenlerden oluşan bir jüri tarafından değerlendirilecektir.</w:t>
      </w:r>
    </w:p>
    <w:p w14:paraId="22E2710C" w14:textId="77777777" w:rsidR="00F50359" w:rsidRPr="00BC4484" w:rsidRDefault="00F50359" w:rsidP="000F5C5D">
      <w:pPr>
        <w:pStyle w:val="NormalWeb"/>
        <w:spacing w:before="120" w:beforeAutospacing="0" w:after="120" w:afterAutospacing="0" w:line="276" w:lineRule="auto"/>
        <w:contextualSpacing/>
        <w:rPr>
          <w:noProof/>
        </w:rPr>
      </w:pPr>
      <w:r w:rsidRPr="00BC4484">
        <w:rPr>
          <w:noProof/>
        </w:rPr>
        <w:t>Değerlendirmede aşağıdaki ölçütler dikkate alınacaktır:</w:t>
      </w:r>
    </w:p>
    <w:p w14:paraId="6417A8C8" w14:textId="77777777" w:rsidR="00F50359" w:rsidRPr="00BC4484" w:rsidRDefault="00F50359" w:rsidP="000F5C5D">
      <w:pPr>
        <w:pStyle w:val="NormalWeb"/>
        <w:numPr>
          <w:ilvl w:val="0"/>
          <w:numId w:val="15"/>
        </w:numPr>
        <w:spacing w:before="120" w:beforeAutospacing="0" w:after="120" w:afterAutospacing="0" w:line="276" w:lineRule="auto"/>
        <w:contextualSpacing/>
        <w:rPr>
          <w:noProof/>
        </w:rPr>
      </w:pPr>
      <w:r w:rsidRPr="00BC4484">
        <w:rPr>
          <w:noProof/>
        </w:rPr>
        <w:t>Sağlık ve toplum ilişkisini kavramsal ve ampirik olarak ele alma kapasitesi</w:t>
      </w:r>
    </w:p>
    <w:p w14:paraId="7AB2EF2C" w14:textId="77777777" w:rsidR="00F50359" w:rsidRPr="00BC4484" w:rsidRDefault="00F50359" w:rsidP="000F5C5D">
      <w:pPr>
        <w:pStyle w:val="NormalWeb"/>
        <w:numPr>
          <w:ilvl w:val="0"/>
          <w:numId w:val="15"/>
        </w:numPr>
        <w:spacing w:before="120" w:beforeAutospacing="0" w:after="120" w:afterAutospacing="0" w:line="276" w:lineRule="auto"/>
        <w:contextualSpacing/>
        <w:rPr>
          <w:noProof/>
        </w:rPr>
      </w:pPr>
      <w:r w:rsidRPr="00BC4484">
        <w:rPr>
          <w:noProof/>
        </w:rPr>
        <w:t>Sağlık eşitsizlikleri ve sosyal belirleyicilere katkı</w:t>
      </w:r>
    </w:p>
    <w:p w14:paraId="3D8E681D" w14:textId="77777777" w:rsidR="00F50359" w:rsidRPr="00BC4484" w:rsidRDefault="00F50359" w:rsidP="000F5C5D">
      <w:pPr>
        <w:pStyle w:val="NormalWeb"/>
        <w:numPr>
          <w:ilvl w:val="0"/>
          <w:numId w:val="15"/>
        </w:numPr>
        <w:spacing w:before="120" w:beforeAutospacing="0" w:after="120" w:afterAutospacing="0" w:line="276" w:lineRule="auto"/>
        <w:contextualSpacing/>
        <w:rPr>
          <w:noProof/>
        </w:rPr>
      </w:pPr>
      <w:r w:rsidRPr="00BC4484">
        <w:rPr>
          <w:noProof/>
        </w:rPr>
        <w:t>Toplumsal etki potansiyeli</w:t>
      </w:r>
    </w:p>
    <w:p w14:paraId="1B3D0790" w14:textId="77777777" w:rsidR="00F50359" w:rsidRPr="00BC4484" w:rsidRDefault="00F50359" w:rsidP="000F5C5D">
      <w:pPr>
        <w:pStyle w:val="NormalWeb"/>
        <w:numPr>
          <w:ilvl w:val="0"/>
          <w:numId w:val="15"/>
        </w:numPr>
        <w:spacing w:before="120" w:beforeAutospacing="0" w:after="120" w:afterAutospacing="0" w:line="276" w:lineRule="auto"/>
        <w:contextualSpacing/>
        <w:rPr>
          <w:noProof/>
        </w:rPr>
      </w:pPr>
      <w:r w:rsidRPr="00BC4484">
        <w:rPr>
          <w:noProof/>
        </w:rPr>
        <w:t>Araştırma sorusunun açıklığı</w:t>
      </w:r>
    </w:p>
    <w:p w14:paraId="0F57EFCA" w14:textId="77777777" w:rsidR="00F50359" w:rsidRPr="00BC4484" w:rsidRDefault="00F50359" w:rsidP="000F5C5D">
      <w:pPr>
        <w:pStyle w:val="NormalWeb"/>
        <w:numPr>
          <w:ilvl w:val="0"/>
          <w:numId w:val="15"/>
        </w:numPr>
        <w:spacing w:before="120" w:beforeAutospacing="0" w:after="120" w:afterAutospacing="0" w:line="276" w:lineRule="auto"/>
        <w:contextualSpacing/>
        <w:rPr>
          <w:noProof/>
        </w:rPr>
      </w:pPr>
      <w:r w:rsidRPr="00BC4484">
        <w:rPr>
          <w:noProof/>
        </w:rPr>
        <w:t>Yöntemin uygunluğu</w:t>
      </w:r>
    </w:p>
    <w:p w14:paraId="3B96CF02" w14:textId="77777777" w:rsidR="00F50359" w:rsidRPr="00BC4484" w:rsidRDefault="00F50359" w:rsidP="000F5C5D">
      <w:pPr>
        <w:pStyle w:val="NormalWeb"/>
        <w:numPr>
          <w:ilvl w:val="0"/>
          <w:numId w:val="15"/>
        </w:numPr>
        <w:spacing w:before="120" w:beforeAutospacing="0" w:after="120" w:afterAutospacing="0" w:line="276" w:lineRule="auto"/>
        <w:contextualSpacing/>
        <w:rPr>
          <w:noProof/>
        </w:rPr>
      </w:pPr>
      <w:r w:rsidRPr="00BC4484">
        <w:rPr>
          <w:noProof/>
        </w:rPr>
        <w:t>Saha erişiminin gerçekçiliği</w:t>
      </w:r>
    </w:p>
    <w:p w14:paraId="2390432A" w14:textId="77777777" w:rsidR="00F50359" w:rsidRPr="00BC4484" w:rsidRDefault="00F50359" w:rsidP="000F5C5D">
      <w:pPr>
        <w:pStyle w:val="NormalWeb"/>
        <w:numPr>
          <w:ilvl w:val="0"/>
          <w:numId w:val="15"/>
        </w:numPr>
        <w:spacing w:before="120" w:beforeAutospacing="0" w:after="120" w:afterAutospacing="0" w:line="276" w:lineRule="auto"/>
        <w:contextualSpacing/>
        <w:rPr>
          <w:noProof/>
        </w:rPr>
      </w:pPr>
      <w:r w:rsidRPr="00BC4484">
        <w:rPr>
          <w:noProof/>
        </w:rPr>
        <w:t>Etik meselelerin dikkate alınmış olması</w:t>
      </w:r>
    </w:p>
    <w:p w14:paraId="706D6803" w14:textId="77777777" w:rsidR="00F50359" w:rsidRPr="00BC4484" w:rsidRDefault="00F50359" w:rsidP="000F5C5D">
      <w:pPr>
        <w:pStyle w:val="NormalWeb"/>
        <w:numPr>
          <w:ilvl w:val="0"/>
          <w:numId w:val="15"/>
        </w:numPr>
        <w:spacing w:before="120" w:beforeAutospacing="0" w:after="120" w:afterAutospacing="0" w:line="276" w:lineRule="auto"/>
        <w:contextualSpacing/>
        <w:rPr>
          <w:noProof/>
        </w:rPr>
      </w:pPr>
      <w:r w:rsidRPr="00BC4484">
        <w:rPr>
          <w:noProof/>
        </w:rPr>
        <w:t>Araştırmacının hazırlığı ve araştırmanın uygulanabilirliği</w:t>
      </w:r>
    </w:p>
    <w:p w14:paraId="303C3F6A" w14:textId="77777777" w:rsidR="00F50359" w:rsidRPr="00BC4484" w:rsidRDefault="00F50359" w:rsidP="000F5C5D">
      <w:pPr>
        <w:pStyle w:val="NormalWeb"/>
        <w:numPr>
          <w:ilvl w:val="0"/>
          <w:numId w:val="15"/>
        </w:numPr>
        <w:spacing w:before="120" w:beforeAutospacing="0" w:after="120" w:afterAutospacing="0" w:line="276" w:lineRule="auto"/>
        <w:contextualSpacing/>
        <w:rPr>
          <w:noProof/>
        </w:rPr>
      </w:pPr>
      <w:r w:rsidRPr="00BC4484">
        <w:rPr>
          <w:noProof/>
        </w:rPr>
        <w:t>Beklenen çıktıların niteliği</w:t>
      </w:r>
    </w:p>
    <w:p w14:paraId="530873E6" w14:textId="77777777" w:rsidR="00140228" w:rsidRPr="00BC4484" w:rsidRDefault="00140228" w:rsidP="000F5C5D">
      <w:pPr>
        <w:pStyle w:val="Balk2"/>
        <w:spacing w:before="120" w:after="120"/>
        <w:contextualSpacing/>
        <w:rPr>
          <w:noProof/>
          <w:lang w:val="tr-TR"/>
        </w:rPr>
      </w:pPr>
    </w:p>
    <w:p w14:paraId="4A700B00" w14:textId="0FC35109" w:rsidR="00F50359" w:rsidRPr="00BC4484" w:rsidRDefault="00F50359" w:rsidP="000F5C5D">
      <w:pPr>
        <w:pStyle w:val="Balk2"/>
        <w:spacing w:before="120" w:after="120"/>
        <w:contextualSpacing/>
        <w:rPr>
          <w:noProof/>
          <w:lang w:val="tr-TR"/>
        </w:rPr>
      </w:pPr>
      <w:r w:rsidRPr="00BC4484">
        <w:rPr>
          <w:noProof/>
          <w:lang w:val="tr-TR"/>
        </w:rPr>
        <w:t>Ara ve Nihai Raporlar</w:t>
      </w:r>
    </w:p>
    <w:p w14:paraId="4762C9A1" w14:textId="77777777" w:rsidR="00F50359" w:rsidRPr="00BC4484" w:rsidRDefault="00F50359" w:rsidP="00BC4484">
      <w:pPr>
        <w:pStyle w:val="Balk3"/>
        <w:spacing w:before="120" w:after="120"/>
        <w:ind w:left="720"/>
        <w:contextualSpacing/>
        <w:rPr>
          <w:noProof/>
          <w:lang w:val="tr-TR"/>
        </w:rPr>
      </w:pPr>
      <w:r w:rsidRPr="00BC4484">
        <w:rPr>
          <w:noProof/>
          <w:lang w:val="tr-TR"/>
        </w:rPr>
        <w:t>Ara rapor (5–8 sayfa)</w:t>
      </w:r>
    </w:p>
    <w:p w14:paraId="33DDFC08" w14:textId="77777777" w:rsidR="00F50359" w:rsidRPr="00BC4484" w:rsidRDefault="00F50359" w:rsidP="00BC4484">
      <w:pPr>
        <w:pStyle w:val="NormalWeb"/>
        <w:spacing w:before="120" w:beforeAutospacing="0" w:after="120" w:afterAutospacing="0" w:line="276" w:lineRule="auto"/>
        <w:ind w:left="720"/>
        <w:contextualSpacing/>
        <w:rPr>
          <w:noProof/>
        </w:rPr>
      </w:pPr>
      <w:r w:rsidRPr="00BC4484">
        <w:rPr>
          <w:noProof/>
        </w:rPr>
        <w:t>Ara raporda aşağıdaki başlıklara yer verilmesi beklenmektedir:</w:t>
      </w:r>
    </w:p>
    <w:p w14:paraId="661A90E0" w14:textId="77777777" w:rsidR="00F50359" w:rsidRPr="00BC4484" w:rsidRDefault="00F50359" w:rsidP="00BC4484">
      <w:pPr>
        <w:pStyle w:val="NormalWeb"/>
        <w:numPr>
          <w:ilvl w:val="0"/>
          <w:numId w:val="16"/>
        </w:numPr>
        <w:tabs>
          <w:tab w:val="clear" w:pos="720"/>
          <w:tab w:val="num" w:pos="1440"/>
        </w:tabs>
        <w:spacing w:before="120" w:beforeAutospacing="0" w:after="120" w:afterAutospacing="0" w:line="276" w:lineRule="auto"/>
        <w:ind w:left="1440"/>
        <w:contextualSpacing/>
        <w:rPr>
          <w:noProof/>
        </w:rPr>
      </w:pPr>
      <w:r w:rsidRPr="00BC4484">
        <w:rPr>
          <w:noProof/>
        </w:rPr>
        <w:t>Araştırmanın o aşamaya kadar hangi kısmının tamamlandığı</w:t>
      </w:r>
    </w:p>
    <w:p w14:paraId="2434D6A4" w14:textId="77777777" w:rsidR="00F50359" w:rsidRPr="00BC4484" w:rsidRDefault="00F50359" w:rsidP="00BC4484">
      <w:pPr>
        <w:pStyle w:val="NormalWeb"/>
        <w:numPr>
          <w:ilvl w:val="0"/>
          <w:numId w:val="16"/>
        </w:numPr>
        <w:tabs>
          <w:tab w:val="clear" w:pos="720"/>
          <w:tab w:val="num" w:pos="1440"/>
        </w:tabs>
        <w:spacing w:before="120" w:beforeAutospacing="0" w:after="120" w:afterAutospacing="0" w:line="276" w:lineRule="auto"/>
        <w:ind w:left="1440"/>
        <w:contextualSpacing/>
        <w:rPr>
          <w:noProof/>
        </w:rPr>
      </w:pPr>
      <w:r w:rsidRPr="00BC4484">
        <w:rPr>
          <w:noProof/>
        </w:rPr>
        <w:t>Yapılamayan çalışmalar ve gerekçeleri</w:t>
      </w:r>
    </w:p>
    <w:p w14:paraId="1A1B0F52" w14:textId="77777777" w:rsidR="00F50359" w:rsidRPr="00BC4484" w:rsidRDefault="00F50359" w:rsidP="00BC4484">
      <w:pPr>
        <w:pStyle w:val="NormalWeb"/>
        <w:numPr>
          <w:ilvl w:val="0"/>
          <w:numId w:val="16"/>
        </w:numPr>
        <w:tabs>
          <w:tab w:val="clear" w:pos="720"/>
          <w:tab w:val="num" w:pos="1440"/>
        </w:tabs>
        <w:spacing w:before="120" w:beforeAutospacing="0" w:after="120" w:afterAutospacing="0" w:line="276" w:lineRule="auto"/>
        <w:ind w:left="1440"/>
        <w:contextualSpacing/>
        <w:rPr>
          <w:noProof/>
        </w:rPr>
      </w:pPr>
      <w:r w:rsidRPr="00BC4484">
        <w:rPr>
          <w:noProof/>
        </w:rPr>
        <w:t>Karşılaşılan sorunlar</w:t>
      </w:r>
    </w:p>
    <w:p w14:paraId="1B278A0B" w14:textId="77777777" w:rsidR="00F50359" w:rsidRPr="00BC4484" w:rsidRDefault="00F50359" w:rsidP="00BC4484">
      <w:pPr>
        <w:pStyle w:val="NormalWeb"/>
        <w:numPr>
          <w:ilvl w:val="0"/>
          <w:numId w:val="16"/>
        </w:numPr>
        <w:tabs>
          <w:tab w:val="clear" w:pos="720"/>
          <w:tab w:val="num" w:pos="1440"/>
        </w:tabs>
        <w:spacing w:before="120" w:beforeAutospacing="0" w:after="120" w:afterAutospacing="0" w:line="276" w:lineRule="auto"/>
        <w:ind w:left="1440"/>
        <w:contextualSpacing/>
        <w:rPr>
          <w:noProof/>
        </w:rPr>
      </w:pPr>
      <w:r w:rsidRPr="00BC4484">
        <w:rPr>
          <w:noProof/>
        </w:rPr>
        <w:t>Bu sorunlarla nasıl baş edildiği</w:t>
      </w:r>
    </w:p>
    <w:p w14:paraId="56E785E3" w14:textId="77777777" w:rsidR="00F50359" w:rsidRPr="00BC4484" w:rsidRDefault="00F50359" w:rsidP="00BC4484">
      <w:pPr>
        <w:pStyle w:val="NormalWeb"/>
        <w:numPr>
          <w:ilvl w:val="0"/>
          <w:numId w:val="16"/>
        </w:numPr>
        <w:tabs>
          <w:tab w:val="clear" w:pos="720"/>
          <w:tab w:val="num" w:pos="1440"/>
        </w:tabs>
        <w:spacing w:before="120" w:beforeAutospacing="0" w:after="120" w:afterAutospacing="0" w:line="276" w:lineRule="auto"/>
        <w:ind w:left="1440"/>
        <w:contextualSpacing/>
        <w:rPr>
          <w:noProof/>
        </w:rPr>
      </w:pPr>
      <w:r w:rsidRPr="00BC4484">
        <w:rPr>
          <w:noProof/>
        </w:rPr>
        <w:t>Saha sürecine ilişkin kısa değerlendirme</w:t>
      </w:r>
    </w:p>
    <w:p w14:paraId="0B0830A8" w14:textId="1DE06297" w:rsidR="00F50359" w:rsidRPr="00BC4484" w:rsidRDefault="00F50359" w:rsidP="00BC4484">
      <w:pPr>
        <w:pStyle w:val="Balk3"/>
        <w:spacing w:before="120" w:after="120"/>
        <w:ind w:left="720"/>
        <w:contextualSpacing/>
        <w:rPr>
          <w:noProof/>
          <w:lang w:val="tr-TR"/>
        </w:rPr>
      </w:pPr>
      <w:r w:rsidRPr="00BC4484">
        <w:rPr>
          <w:noProof/>
          <w:lang w:val="tr-TR"/>
        </w:rPr>
        <w:t>Nihai rapor (1</w:t>
      </w:r>
      <w:r w:rsidR="0051225D">
        <w:rPr>
          <w:noProof/>
          <w:lang w:val="tr-TR"/>
        </w:rPr>
        <w:t>5</w:t>
      </w:r>
      <w:r w:rsidRPr="00BC4484">
        <w:rPr>
          <w:noProof/>
          <w:lang w:val="tr-TR"/>
        </w:rPr>
        <w:t>–20 sayfa)</w:t>
      </w:r>
    </w:p>
    <w:p w14:paraId="543F52AE" w14:textId="77777777" w:rsidR="00F50359" w:rsidRPr="00BC4484" w:rsidRDefault="00F50359" w:rsidP="00BC4484">
      <w:pPr>
        <w:pStyle w:val="NormalWeb"/>
        <w:spacing w:before="120" w:beforeAutospacing="0" w:after="120" w:afterAutospacing="0" w:line="276" w:lineRule="auto"/>
        <w:ind w:left="720"/>
        <w:contextualSpacing/>
        <w:rPr>
          <w:noProof/>
        </w:rPr>
      </w:pPr>
      <w:r w:rsidRPr="00BC4484">
        <w:rPr>
          <w:noProof/>
        </w:rPr>
        <w:t>Nihai raporda aşağıdaki başlıklara yer verilmesi beklenmektedir:</w:t>
      </w:r>
    </w:p>
    <w:p w14:paraId="1C53B927" w14:textId="77777777" w:rsidR="00F50359" w:rsidRPr="00BC4484" w:rsidRDefault="00F50359" w:rsidP="00BC4484">
      <w:pPr>
        <w:pStyle w:val="NormalWeb"/>
        <w:numPr>
          <w:ilvl w:val="0"/>
          <w:numId w:val="17"/>
        </w:numPr>
        <w:tabs>
          <w:tab w:val="clear" w:pos="720"/>
          <w:tab w:val="num" w:pos="1440"/>
        </w:tabs>
        <w:spacing w:before="120" w:beforeAutospacing="0" w:after="120" w:afterAutospacing="0" w:line="276" w:lineRule="auto"/>
        <w:ind w:left="1440"/>
        <w:contextualSpacing/>
        <w:rPr>
          <w:noProof/>
        </w:rPr>
      </w:pPr>
      <w:r w:rsidRPr="00BC4484">
        <w:rPr>
          <w:noProof/>
        </w:rPr>
        <w:t>Araştırma sürecinin değerlendirilmesi</w:t>
      </w:r>
    </w:p>
    <w:p w14:paraId="52F2BBC6" w14:textId="77777777" w:rsidR="00F50359" w:rsidRPr="00BC4484" w:rsidRDefault="00F50359" w:rsidP="00BC4484">
      <w:pPr>
        <w:pStyle w:val="NormalWeb"/>
        <w:numPr>
          <w:ilvl w:val="0"/>
          <w:numId w:val="17"/>
        </w:numPr>
        <w:tabs>
          <w:tab w:val="clear" w:pos="720"/>
          <w:tab w:val="num" w:pos="1440"/>
        </w:tabs>
        <w:spacing w:before="120" w:beforeAutospacing="0" w:after="120" w:afterAutospacing="0" w:line="276" w:lineRule="auto"/>
        <w:ind w:left="1440"/>
        <w:contextualSpacing/>
        <w:rPr>
          <w:noProof/>
        </w:rPr>
      </w:pPr>
      <w:r w:rsidRPr="00BC4484">
        <w:rPr>
          <w:noProof/>
        </w:rPr>
        <w:t>Ön bulgular</w:t>
      </w:r>
    </w:p>
    <w:p w14:paraId="451A7405" w14:textId="77777777" w:rsidR="00F50359" w:rsidRPr="00BC4484" w:rsidRDefault="00F50359" w:rsidP="00BC4484">
      <w:pPr>
        <w:pStyle w:val="NormalWeb"/>
        <w:numPr>
          <w:ilvl w:val="0"/>
          <w:numId w:val="17"/>
        </w:numPr>
        <w:tabs>
          <w:tab w:val="clear" w:pos="720"/>
          <w:tab w:val="num" w:pos="1440"/>
        </w:tabs>
        <w:spacing w:before="120" w:beforeAutospacing="0" w:after="120" w:afterAutospacing="0" w:line="276" w:lineRule="auto"/>
        <w:ind w:left="1440"/>
        <w:contextualSpacing/>
        <w:rPr>
          <w:noProof/>
        </w:rPr>
      </w:pPr>
      <w:r w:rsidRPr="00BC4484">
        <w:rPr>
          <w:noProof/>
        </w:rPr>
        <w:t>Saha çalışmasının genel değerlendirmesi</w:t>
      </w:r>
    </w:p>
    <w:p w14:paraId="22E1BC89" w14:textId="77777777" w:rsidR="00F50359" w:rsidRPr="00BC4484" w:rsidRDefault="00F50359" w:rsidP="00BC4484">
      <w:pPr>
        <w:pStyle w:val="NormalWeb"/>
        <w:numPr>
          <w:ilvl w:val="0"/>
          <w:numId w:val="17"/>
        </w:numPr>
        <w:tabs>
          <w:tab w:val="clear" w:pos="720"/>
          <w:tab w:val="num" w:pos="1440"/>
        </w:tabs>
        <w:spacing w:before="120" w:beforeAutospacing="0" w:after="120" w:afterAutospacing="0" w:line="276" w:lineRule="auto"/>
        <w:ind w:left="1440"/>
        <w:contextualSpacing/>
        <w:rPr>
          <w:noProof/>
        </w:rPr>
      </w:pPr>
      <w:r w:rsidRPr="00BC4484">
        <w:rPr>
          <w:noProof/>
        </w:rPr>
        <w:t>Araştırmanın bundan sonraki aşamalarına ilişkin planlama</w:t>
      </w:r>
    </w:p>
    <w:p w14:paraId="490A89A5" w14:textId="77777777" w:rsidR="00F50359" w:rsidRPr="00BC4484" w:rsidRDefault="00F50359" w:rsidP="00BC4484">
      <w:pPr>
        <w:pStyle w:val="NormalWeb"/>
        <w:numPr>
          <w:ilvl w:val="0"/>
          <w:numId w:val="17"/>
        </w:numPr>
        <w:tabs>
          <w:tab w:val="clear" w:pos="720"/>
          <w:tab w:val="num" w:pos="1440"/>
        </w:tabs>
        <w:spacing w:before="120" w:beforeAutospacing="0" w:after="120" w:afterAutospacing="0" w:line="276" w:lineRule="auto"/>
        <w:ind w:left="1440"/>
        <w:contextualSpacing/>
        <w:rPr>
          <w:noProof/>
        </w:rPr>
      </w:pPr>
      <w:r w:rsidRPr="00BC4484">
        <w:rPr>
          <w:noProof/>
        </w:rPr>
        <w:t>Genel sonuç</w:t>
      </w:r>
    </w:p>
    <w:p w14:paraId="08CF8349" w14:textId="77777777" w:rsidR="00BC4484" w:rsidRDefault="00BC4484" w:rsidP="00BC4484">
      <w:pPr>
        <w:pStyle w:val="NormalWeb"/>
        <w:spacing w:before="120" w:beforeAutospacing="0" w:after="120" w:afterAutospacing="0" w:line="276" w:lineRule="auto"/>
        <w:contextualSpacing/>
        <w:rPr>
          <w:noProof/>
        </w:rPr>
      </w:pPr>
    </w:p>
    <w:p w14:paraId="344F496C" w14:textId="379C78B5" w:rsidR="00F50359" w:rsidRPr="00BC4484" w:rsidRDefault="00F50359" w:rsidP="00BC4484">
      <w:pPr>
        <w:pStyle w:val="NormalWeb"/>
        <w:spacing w:before="120" w:beforeAutospacing="0" w:after="120" w:afterAutospacing="0" w:line="276" w:lineRule="auto"/>
        <w:contextualSpacing/>
        <w:rPr>
          <w:noProof/>
        </w:rPr>
      </w:pPr>
      <w:r w:rsidRPr="00BC4484">
        <w:rPr>
          <w:noProof/>
        </w:rPr>
        <w:t>Ayrıca araştırmacıların, Vakıf mecralarında paylaşılmak üzere araştırma sürecini ve temel bulguları anlatan kısa bir yazı veya görsel içerik hazırlamaları beklenmektedir.</w:t>
      </w:r>
    </w:p>
    <w:p w14:paraId="0119C356" w14:textId="1772E7F4" w:rsidR="00817BAF" w:rsidRPr="00817BAF" w:rsidRDefault="00817BAF" w:rsidP="00817BAF">
      <w:pPr>
        <w:spacing w:before="120" w:after="120"/>
        <w:contextualSpacing/>
        <w:rPr>
          <w:b/>
          <w:bCs/>
          <w:noProof/>
          <w:lang w:val="tr-TR"/>
        </w:rPr>
      </w:pPr>
      <w:r w:rsidRPr="00817BAF">
        <w:rPr>
          <w:b/>
          <w:bCs/>
          <w:noProof/>
          <w:lang w:val="tr-TR"/>
        </w:rPr>
        <w:t>Not</w:t>
      </w:r>
      <w:r>
        <w:rPr>
          <w:noProof/>
          <w:lang w:val="tr-TR"/>
        </w:rPr>
        <w:t xml:space="preserve">: </w:t>
      </w:r>
      <w:r w:rsidRPr="00817BAF">
        <w:rPr>
          <w:noProof/>
        </w:rPr>
        <w:t>Başvuru süreci ve programla ilgili sorularınızı, ybilsel@gmail.com e-posta adresine yazarak veya 0551 451 09 87 numaralı telefonu arayarak iletebilirsiniz.</w:t>
      </w:r>
      <w:r>
        <w:rPr>
          <w:noProof/>
        </w:rPr>
        <w:br/>
      </w:r>
      <w:r>
        <w:rPr>
          <w:b/>
          <w:bCs/>
          <w:noProof/>
          <w:lang w:val="tr-TR"/>
        </w:rPr>
        <w:t xml:space="preserve">         </w:t>
      </w:r>
      <w:r>
        <w:rPr>
          <w:b/>
          <w:bCs/>
          <w:noProof/>
          <w:lang w:val="tr-TR"/>
        </w:rPr>
        <w:tab/>
      </w:r>
      <w:r>
        <w:rPr>
          <w:b/>
          <w:bCs/>
          <w:noProof/>
          <w:lang w:val="tr-TR"/>
        </w:rPr>
        <w:tab/>
      </w:r>
      <w:r>
        <w:rPr>
          <w:b/>
          <w:bCs/>
          <w:noProof/>
          <w:lang w:val="tr-TR"/>
        </w:rPr>
        <w:tab/>
      </w:r>
      <w:r>
        <w:rPr>
          <w:b/>
          <w:bCs/>
          <w:noProof/>
          <w:lang w:val="tr-TR"/>
        </w:rPr>
        <w:tab/>
      </w:r>
      <w:r>
        <w:rPr>
          <w:b/>
          <w:bCs/>
          <w:noProof/>
          <w:lang w:val="tr-TR"/>
        </w:rPr>
        <w:tab/>
      </w:r>
      <w:r>
        <w:rPr>
          <w:b/>
          <w:bCs/>
          <w:noProof/>
          <w:lang w:val="tr-TR"/>
        </w:rPr>
        <w:tab/>
      </w:r>
      <w:r>
        <w:rPr>
          <w:b/>
          <w:bCs/>
          <w:noProof/>
          <w:lang w:val="tr-TR"/>
        </w:rPr>
        <w:tab/>
      </w:r>
      <w:r>
        <w:rPr>
          <w:b/>
          <w:bCs/>
          <w:noProof/>
          <w:lang w:val="tr-TR"/>
        </w:rPr>
        <w:tab/>
      </w:r>
      <w:r>
        <w:rPr>
          <w:b/>
          <w:bCs/>
          <w:noProof/>
          <w:lang w:val="tr-TR"/>
        </w:rPr>
        <w:tab/>
      </w:r>
      <w:r w:rsidRPr="00817BAF">
        <w:rPr>
          <w:b/>
          <w:bCs/>
          <w:noProof/>
          <w:lang w:val="tr-TR"/>
        </w:rPr>
        <w:t>Saygılarımızla</w:t>
      </w:r>
    </w:p>
    <w:sectPr w:rsidR="00817BAF" w:rsidRPr="00817BAF"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E246F" w14:textId="77777777" w:rsidR="008C2CDA" w:rsidRDefault="008C2CDA" w:rsidP="00817BAF">
      <w:pPr>
        <w:spacing w:after="0" w:line="240" w:lineRule="auto"/>
      </w:pPr>
      <w:r>
        <w:separator/>
      </w:r>
    </w:p>
  </w:endnote>
  <w:endnote w:type="continuationSeparator" w:id="0">
    <w:p w14:paraId="4C0F011B" w14:textId="77777777" w:rsidR="008C2CDA" w:rsidRDefault="008C2CDA" w:rsidP="00817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8EDF4" w14:textId="77777777" w:rsidR="00817BAF" w:rsidRDefault="00817BA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69A51" w14:textId="77777777" w:rsidR="00817BAF" w:rsidRDefault="00817BA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25DB8" w14:textId="77777777" w:rsidR="00817BAF" w:rsidRDefault="00817BA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796AF" w14:textId="77777777" w:rsidR="008C2CDA" w:rsidRDefault="008C2CDA" w:rsidP="00817BAF">
      <w:pPr>
        <w:spacing w:after="0" w:line="240" w:lineRule="auto"/>
      </w:pPr>
      <w:r>
        <w:separator/>
      </w:r>
    </w:p>
  </w:footnote>
  <w:footnote w:type="continuationSeparator" w:id="0">
    <w:p w14:paraId="4002E921" w14:textId="77777777" w:rsidR="008C2CDA" w:rsidRDefault="008C2CDA" w:rsidP="00817B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240AA" w14:textId="0CB765A8" w:rsidR="00817BAF" w:rsidRDefault="00000000">
    <w:pPr>
      <w:pStyle w:val="stBilgi"/>
    </w:pPr>
    <w:r>
      <w:rPr>
        <w:noProof/>
      </w:rPr>
      <w:pict w14:anchorId="72C38C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75854001" o:spid="_x0000_s1026" type="#_x0000_t75" style="position:absolute;margin-left:0;margin-top:0;width:431.65pt;height:644.3pt;z-index:-251657216;mso-position-horizontal:center;mso-position-horizontal-relative:margin;mso-position-vertical:center;mso-position-vertical-relative:margin" o:allowincell="f">
          <v:imagedata r:id="rId1" o:title="Hafız Cemal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BCB0A" w14:textId="52F4426F" w:rsidR="00817BAF" w:rsidRDefault="00000000">
    <w:pPr>
      <w:pStyle w:val="stBilgi"/>
    </w:pPr>
    <w:r>
      <w:rPr>
        <w:noProof/>
      </w:rPr>
      <w:pict w14:anchorId="7FA57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75854002" o:spid="_x0000_s1027" type="#_x0000_t75" style="position:absolute;margin-left:0;margin-top:0;width:431.65pt;height:644.3pt;z-index:-251656192;mso-position-horizontal:center;mso-position-horizontal-relative:margin;mso-position-vertical:center;mso-position-vertical-relative:margin" o:allowincell="f">
          <v:imagedata r:id="rId1" o:title="Hafız Cemal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DC4B5" w14:textId="40E2182A" w:rsidR="00817BAF" w:rsidRDefault="00000000">
    <w:pPr>
      <w:pStyle w:val="stBilgi"/>
    </w:pPr>
    <w:r>
      <w:rPr>
        <w:noProof/>
      </w:rPr>
      <w:pict w14:anchorId="3CC5D6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75854000" o:spid="_x0000_s1025" type="#_x0000_t75" style="position:absolute;margin-left:0;margin-top:0;width:431.65pt;height:644.3pt;z-index:-251658240;mso-position-horizontal:center;mso-position-horizontal-relative:margin;mso-position-vertical:center;mso-position-vertical-relative:margin" o:allowincell="f">
          <v:imagedata r:id="rId1" o:title="Hafız Cemal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2A1948E9"/>
    <w:multiLevelType w:val="multilevel"/>
    <w:tmpl w:val="8F2AD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9F766F"/>
    <w:multiLevelType w:val="multilevel"/>
    <w:tmpl w:val="8E0832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F8761F"/>
    <w:multiLevelType w:val="multilevel"/>
    <w:tmpl w:val="C13256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8254F6"/>
    <w:multiLevelType w:val="multilevel"/>
    <w:tmpl w:val="5DEE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8C2C8C"/>
    <w:multiLevelType w:val="multilevel"/>
    <w:tmpl w:val="59F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C90B48"/>
    <w:multiLevelType w:val="multilevel"/>
    <w:tmpl w:val="E430B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BD122E"/>
    <w:multiLevelType w:val="multilevel"/>
    <w:tmpl w:val="27D44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990AC7"/>
    <w:multiLevelType w:val="multilevel"/>
    <w:tmpl w:val="2832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680E9E"/>
    <w:multiLevelType w:val="multilevel"/>
    <w:tmpl w:val="EA80D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817CE1"/>
    <w:multiLevelType w:val="multilevel"/>
    <w:tmpl w:val="50E23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E6677A"/>
    <w:multiLevelType w:val="multilevel"/>
    <w:tmpl w:val="158863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721A2F9E"/>
    <w:multiLevelType w:val="multilevel"/>
    <w:tmpl w:val="EC26E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DE292F"/>
    <w:multiLevelType w:val="multilevel"/>
    <w:tmpl w:val="58FAF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E21E0A"/>
    <w:multiLevelType w:val="multilevel"/>
    <w:tmpl w:val="23B42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886703">
    <w:abstractNumId w:val="8"/>
  </w:num>
  <w:num w:numId="2" w16cid:durableId="1444567364">
    <w:abstractNumId w:val="6"/>
  </w:num>
  <w:num w:numId="3" w16cid:durableId="837380210">
    <w:abstractNumId w:val="5"/>
  </w:num>
  <w:num w:numId="4" w16cid:durableId="202061469">
    <w:abstractNumId w:val="4"/>
  </w:num>
  <w:num w:numId="5" w16cid:durableId="1142694998">
    <w:abstractNumId w:val="7"/>
  </w:num>
  <w:num w:numId="6" w16cid:durableId="1733654916">
    <w:abstractNumId w:val="3"/>
  </w:num>
  <w:num w:numId="7" w16cid:durableId="1658532247">
    <w:abstractNumId w:val="2"/>
  </w:num>
  <w:num w:numId="8" w16cid:durableId="1403674062">
    <w:abstractNumId w:val="1"/>
  </w:num>
  <w:num w:numId="9" w16cid:durableId="1291088955">
    <w:abstractNumId w:val="0"/>
  </w:num>
  <w:num w:numId="10" w16cid:durableId="2029797395">
    <w:abstractNumId w:val="19"/>
  </w:num>
  <w:num w:numId="11" w16cid:durableId="118302748">
    <w:abstractNumId w:val="16"/>
  </w:num>
  <w:num w:numId="12" w16cid:durableId="413474214">
    <w:abstractNumId w:val="10"/>
  </w:num>
  <w:num w:numId="13" w16cid:durableId="1363021750">
    <w:abstractNumId w:val="20"/>
  </w:num>
  <w:num w:numId="14" w16cid:durableId="1516919678">
    <w:abstractNumId w:val="18"/>
  </w:num>
  <w:num w:numId="15" w16cid:durableId="2028215022">
    <w:abstractNumId w:val="17"/>
  </w:num>
  <w:num w:numId="16" w16cid:durableId="753404478">
    <w:abstractNumId w:val="12"/>
  </w:num>
  <w:num w:numId="17" w16cid:durableId="1553229833">
    <w:abstractNumId w:val="15"/>
  </w:num>
  <w:num w:numId="18" w16cid:durableId="751508597">
    <w:abstractNumId w:val="13"/>
  </w:num>
  <w:num w:numId="19" w16cid:durableId="259529806">
    <w:abstractNumId w:val="9"/>
  </w:num>
  <w:num w:numId="20" w16cid:durableId="288056095">
    <w:abstractNumId w:val="21"/>
  </w:num>
  <w:num w:numId="21" w16cid:durableId="1521237023">
    <w:abstractNumId w:val="11"/>
  </w:num>
  <w:num w:numId="22" w16cid:durableId="632372766">
    <w:abstractNumId w:val="14"/>
  </w:num>
  <w:num w:numId="23" w16cid:durableId="6906409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52D80"/>
    <w:rsid w:val="0006063C"/>
    <w:rsid w:val="00097605"/>
    <w:rsid w:val="000F4AA9"/>
    <w:rsid w:val="000F5C5D"/>
    <w:rsid w:val="001122A2"/>
    <w:rsid w:val="00136C2D"/>
    <w:rsid w:val="00140228"/>
    <w:rsid w:val="0015074B"/>
    <w:rsid w:val="00170DE2"/>
    <w:rsid w:val="0019419C"/>
    <w:rsid w:val="00251A41"/>
    <w:rsid w:val="0029639D"/>
    <w:rsid w:val="002D0016"/>
    <w:rsid w:val="00315AD5"/>
    <w:rsid w:val="00326F90"/>
    <w:rsid w:val="003822D5"/>
    <w:rsid w:val="003A4022"/>
    <w:rsid w:val="003C0DC6"/>
    <w:rsid w:val="00407D5F"/>
    <w:rsid w:val="004C3BBE"/>
    <w:rsid w:val="0051225D"/>
    <w:rsid w:val="005403AF"/>
    <w:rsid w:val="00594FB9"/>
    <w:rsid w:val="00620178"/>
    <w:rsid w:val="00666E01"/>
    <w:rsid w:val="00686FF4"/>
    <w:rsid w:val="00695411"/>
    <w:rsid w:val="007062DF"/>
    <w:rsid w:val="00722ED3"/>
    <w:rsid w:val="00817BAF"/>
    <w:rsid w:val="00836188"/>
    <w:rsid w:val="008C2CDA"/>
    <w:rsid w:val="008E53FD"/>
    <w:rsid w:val="008F1809"/>
    <w:rsid w:val="0095287C"/>
    <w:rsid w:val="00A31735"/>
    <w:rsid w:val="00AA1D8D"/>
    <w:rsid w:val="00AC245B"/>
    <w:rsid w:val="00AD726D"/>
    <w:rsid w:val="00B0669A"/>
    <w:rsid w:val="00B45C33"/>
    <w:rsid w:val="00B47730"/>
    <w:rsid w:val="00B60129"/>
    <w:rsid w:val="00BA186C"/>
    <w:rsid w:val="00BB65F7"/>
    <w:rsid w:val="00BB7A3F"/>
    <w:rsid w:val="00BC4484"/>
    <w:rsid w:val="00C13D5C"/>
    <w:rsid w:val="00CB0664"/>
    <w:rsid w:val="00D94D76"/>
    <w:rsid w:val="00E012F3"/>
    <w:rsid w:val="00E06425"/>
    <w:rsid w:val="00E27B3B"/>
    <w:rsid w:val="00E415A0"/>
    <w:rsid w:val="00F2643F"/>
    <w:rsid w:val="00F33E5C"/>
    <w:rsid w:val="00F451FD"/>
    <w:rsid w:val="00F50359"/>
    <w:rsid w:val="00F727BC"/>
    <w:rsid w:val="00F946AE"/>
    <w:rsid w:val="00FA69A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37952D"/>
  <w14:defaultImageDpi w14:val="300"/>
  <w15:docId w15:val="{33315C8C-E39C-46D3-ACF8-8B947A3C7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F50359"/>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Kpr">
    <w:name w:val="Hyperlink"/>
    <w:basedOn w:val="VarsaylanParagrafYazTipi"/>
    <w:uiPriority w:val="99"/>
    <w:unhideWhenUsed/>
    <w:rsid w:val="00817BAF"/>
    <w:rPr>
      <w:color w:val="0000FF" w:themeColor="hyperlink"/>
      <w:u w:val="single"/>
    </w:rPr>
  </w:style>
  <w:style w:type="character" w:styleId="zmlenmeyenBahsetme">
    <w:name w:val="Unresolved Mention"/>
    <w:basedOn w:val="VarsaylanParagrafYazTipi"/>
    <w:uiPriority w:val="99"/>
    <w:semiHidden/>
    <w:unhideWhenUsed/>
    <w:rsid w:val="00817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658484">
      <w:bodyDiv w:val="1"/>
      <w:marLeft w:val="0"/>
      <w:marRight w:val="0"/>
      <w:marTop w:val="0"/>
      <w:marBottom w:val="0"/>
      <w:divBdr>
        <w:top w:val="none" w:sz="0" w:space="0" w:color="auto"/>
        <w:left w:val="none" w:sz="0" w:space="0" w:color="auto"/>
        <w:bottom w:val="none" w:sz="0" w:space="0" w:color="auto"/>
        <w:right w:val="none" w:sz="0" w:space="0" w:color="auto"/>
      </w:divBdr>
    </w:div>
    <w:div w:id="805049542">
      <w:bodyDiv w:val="1"/>
      <w:marLeft w:val="0"/>
      <w:marRight w:val="0"/>
      <w:marTop w:val="0"/>
      <w:marBottom w:val="0"/>
      <w:divBdr>
        <w:top w:val="none" w:sz="0" w:space="0" w:color="auto"/>
        <w:left w:val="none" w:sz="0" w:space="0" w:color="auto"/>
        <w:bottom w:val="none" w:sz="0" w:space="0" w:color="auto"/>
        <w:right w:val="none" w:sz="0" w:space="0" w:color="auto"/>
      </w:divBdr>
    </w:div>
    <w:div w:id="865674062">
      <w:bodyDiv w:val="1"/>
      <w:marLeft w:val="0"/>
      <w:marRight w:val="0"/>
      <w:marTop w:val="0"/>
      <w:marBottom w:val="0"/>
      <w:divBdr>
        <w:top w:val="none" w:sz="0" w:space="0" w:color="auto"/>
        <w:left w:val="none" w:sz="0" w:space="0" w:color="auto"/>
        <w:bottom w:val="none" w:sz="0" w:space="0" w:color="auto"/>
        <w:right w:val="none" w:sz="0" w:space="0" w:color="auto"/>
      </w:divBdr>
    </w:div>
    <w:div w:id="1333142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1D747-0AA8-466A-834C-F44AE78FA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680</Words>
  <Characters>3882</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4553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Yasemin Bilsel</cp:lastModifiedBy>
  <cp:revision>24</cp:revision>
  <cp:lastPrinted>2026-06-02T07:40:00Z</cp:lastPrinted>
  <dcterms:created xsi:type="dcterms:W3CDTF">2026-05-23T03:27:00Z</dcterms:created>
  <dcterms:modified xsi:type="dcterms:W3CDTF">2026-06-02T07:40:00Z</dcterms:modified>
  <cp:category/>
</cp:coreProperties>
</file>